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05E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88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</w:p>
    <w:p w14:paraId="44D913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88" w:lineRule="auto"/>
        <w:textAlignment w:val="auto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附件一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  <w:t>：</w:t>
      </w: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50"/>
        <w:gridCol w:w="3814"/>
        <w:gridCol w:w="735"/>
        <w:gridCol w:w="735"/>
        <w:gridCol w:w="753"/>
      </w:tblGrid>
      <w:tr w14:paraId="226F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075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惠州一中金山湖校区学生2026年元旦晚会舞台租赁需求清单</w:t>
            </w:r>
          </w:p>
        </w:tc>
      </w:tr>
      <w:tr w14:paraId="2BDB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B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E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9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规格或内容说明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6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7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A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2F7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8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E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A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雷压架舞台16*11m，1米高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6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3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39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7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C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80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6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二层舞台，16*1米，1.6米高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B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0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84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7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B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9D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1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合唱阶梯16米，4排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E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A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CA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7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C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709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3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专用舞台拉绒3mm地毯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A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B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A9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E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2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D93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4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斜坡画面16*1.4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0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D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B4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4A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C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5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雷亚架结构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1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主架：16*9m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5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1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A7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7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4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FC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A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造型屏侧架：6*8*2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7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0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9C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5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2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F4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0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直播屏架：6*8*2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7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C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68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B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5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A4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A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面光灯架：6*6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A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8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91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0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E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9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P3高清户外屏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6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主屏：12*4.5mH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4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2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7A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0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3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D3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F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造型屏：24㎡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B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C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EF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F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D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4B2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8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直播屏，5*3m，2块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9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B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9F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F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0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2AE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4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屏幕信号控制器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D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6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30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D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C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DF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8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视频切换器，融合服务器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6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A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B8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A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8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53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4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6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9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06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A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6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65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2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视频转换器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6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7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DB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3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8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3C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F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信号线及配套设备 1批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F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D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88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0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F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4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D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双10寸全频线阵音箱16只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E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D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1E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6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6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DE1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9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超低音8只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4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3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04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0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7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F21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1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全频音箱舞台监听音箱4只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E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9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99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2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6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FE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3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A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0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D4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1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1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1B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6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数码调音台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6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5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4B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C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A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BE2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B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手提电脑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6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1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CA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3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E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88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E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手持式无线话筒8支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0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7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2E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3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0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F11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D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头戴无线话筒12套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1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A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4D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9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F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DC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D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2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7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FC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6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1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2A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2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电容无线鹅颈咪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0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B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86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F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F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6CF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1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信号线及配套设备 1批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9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3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2A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7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2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B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舞美灯光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5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440BEAM电脑光束灯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7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8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1D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31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A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0C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A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全彩LED染色灯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8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F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02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2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1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30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F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观众四眼光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9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D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E0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F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E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8CC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4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频闪灯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A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A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64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7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7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94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6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0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5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60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4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9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7B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7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大功率追光灯1台、追光灯架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7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6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20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2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B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79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7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灯具供电系统与信号系统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E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0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61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D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F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0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特效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4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舞美效果烟雾机2台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0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8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EB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D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B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38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1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电子冷焰火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B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5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81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7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B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B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B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固定机位录像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D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4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BE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E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3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996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2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D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D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A6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1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8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47C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F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游机录像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9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A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62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C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B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089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A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拍照（含照片直播）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3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6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47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C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7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995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6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7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8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CA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0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7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7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演出配套服务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9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演出服装租赁（按18个节目计）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9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C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AA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A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D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2FC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3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化妆造型（按18个节目计）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D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0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31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B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5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6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6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晚会舞美及全套画面设计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C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A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67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6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7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B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4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运输车辆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F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D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2D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2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5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B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安装及撤场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C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安装搭建及撤场人工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9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5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96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AE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9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5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071D">
            <w:pPr>
              <w:snapToGrid w:val="0"/>
              <w:ind w:left="0" w:leftChars="0" w:right="0" w:rightChars="0" w:firstLine="442" w:firstLineChars="20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预计14.8万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4A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26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56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B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A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备注、具体涵盖：定制舞台搭建，灯光、音响、主背景及两侧LED大显示屏租赁，舞台背景设计制作；整场演出主持人、演员相关的服装与道具租赁；全体演员化妆服务费；现场直播、后期视频剪辑等。</w:t>
            </w:r>
          </w:p>
        </w:tc>
      </w:tr>
    </w:tbl>
    <w:p w14:paraId="08F805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94513"/>
    <w:rsid w:val="0DA94513"/>
    <w:rsid w:val="70EC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923</Words>
  <Characters>1070</Characters>
  <Lines>0</Lines>
  <Paragraphs>0</Paragraphs>
  <TotalTime>2</TotalTime>
  <ScaleCrop>false</ScaleCrop>
  <LinksUpToDate>false</LinksUpToDate>
  <CharactersWithSpaces>1072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2025-12-08T14:07:00Z</dcterms:created>
  <dc:creator>图腾</dc:creator>
  <cp:lastModifiedBy>aromatic</cp:lastModifiedBy>
  <dcterms:modified xsi:type="dcterms:W3CDTF">2025-12-16T01:29:05Z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B2924772AC394A47B9A6CEA28D75C733_11</vt:lpwstr>
  </property>
  <property fmtid="{D5CDD505-2E9C-101B-9397-08002B2CF9AE}" pid="4" name="KSOTemplateDocerSaveRecord">
    <vt:lpwstr>eyJoZGlkIjoiMzExZDE5ZmNmMzkxOTM5ODNiNjVhNmFjZGI1N2IwY2IiLCJ1c2VySWQiOiIxMTgyOTE0OTYzIn0=</vt:lpwstr>
  </property>
</Properties>
</file>